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4A" w:rsidRDefault="00634A6E">
      <w:pPr>
        <w:spacing w:line="6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我市制定印发《秦皇岛市以标准提升牵引设备更新和消费品以旧换新工作方案》</w:t>
      </w:r>
    </w:p>
    <w:p w:rsidR="00F6594A" w:rsidRDefault="00F6594A">
      <w:pPr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6594A" w:rsidRDefault="00634A6E">
      <w:pPr>
        <w:spacing w:line="560" w:lineRule="exact"/>
        <w:ind w:firstLineChars="200" w:firstLine="71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18"/>
          <w:sz w:val="32"/>
          <w:szCs w:val="32"/>
          <w:shd w:val="clear" w:color="auto" w:fill="FFFFFF"/>
        </w:rPr>
        <w:t>为深入贯彻中央财经委员会第四次会议精神，落实国务院《推动大规模设备更新和消费品以旧换新行动方案》部署，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实施新一轮标准提升行动，更好支撑设备更新和消费品以旧换新，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我市制定印发《秦皇岛市以标准提升牵引设备更新和消费品以旧换新工作方案》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6594A" w:rsidRDefault="00634A6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》以习近平新时代中国特色社会主义思想为指导，深入落实党中央、国务院关于推动大规模设备更新和消费品以旧换新部署和市委、市政府工作要求，坚持标准引领、有序提升，鼓励先进、淘汰落后，聚焦</w:t>
      </w:r>
      <w:r>
        <w:rPr>
          <w:rFonts w:ascii="仿宋_GB2312" w:eastAsia="仿宋_GB2312" w:hAnsi="仿宋_GB2312" w:cs="仿宋_GB2312" w:hint="eastAsia"/>
          <w:sz w:val="32"/>
          <w:szCs w:val="32"/>
        </w:rPr>
        <w:t>294</w:t>
      </w:r>
      <w:r>
        <w:rPr>
          <w:rFonts w:ascii="仿宋_GB2312" w:eastAsia="仿宋_GB2312" w:hAnsi="仿宋_GB2312" w:cs="仿宋_GB2312" w:hint="eastAsia"/>
          <w:sz w:val="32"/>
          <w:szCs w:val="32"/>
        </w:rPr>
        <w:t>项国家标准制修订计划，积极参与节能降碳、环保、安全、循环利用等领域国家标准制修订，到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年，力争引导我市企事业单位参与制修订国家标准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项以上，提出实质性意见建议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项以上，制修订相关配套省、市地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方标准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项以上，获批省级企业标准“领跑者”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项以上。通过配套政策协同发力，促进培育新质生产力，助力大规模设备更新和消费升级，扎实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推动标准提升行动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落地见效。</w:t>
      </w:r>
    </w:p>
    <w:p w:rsidR="00F6594A" w:rsidRDefault="00F6594A">
      <w:pPr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6594A" w:rsidSect="00F6594A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6E" w:rsidRDefault="00634A6E" w:rsidP="009C0467">
      <w:r>
        <w:separator/>
      </w:r>
    </w:p>
  </w:endnote>
  <w:endnote w:type="continuationSeparator" w:id="0">
    <w:p w:rsidR="00634A6E" w:rsidRDefault="00634A6E" w:rsidP="009C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6E" w:rsidRDefault="00634A6E" w:rsidP="009C0467">
      <w:r>
        <w:separator/>
      </w:r>
    </w:p>
  </w:footnote>
  <w:footnote w:type="continuationSeparator" w:id="0">
    <w:p w:rsidR="00634A6E" w:rsidRDefault="00634A6E" w:rsidP="009C0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4152"/>
    <w:rsid w:val="00486518"/>
    <w:rsid w:val="00546CBB"/>
    <w:rsid w:val="006015A2"/>
    <w:rsid w:val="00634A6E"/>
    <w:rsid w:val="009C0467"/>
    <w:rsid w:val="00B82902"/>
    <w:rsid w:val="00DE4152"/>
    <w:rsid w:val="00F6594A"/>
    <w:rsid w:val="167256E9"/>
    <w:rsid w:val="237B0158"/>
    <w:rsid w:val="71312558"/>
    <w:rsid w:val="7CFE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4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4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 徐</dc:creator>
  <cp:lastModifiedBy>Administrator</cp:lastModifiedBy>
  <cp:revision>2</cp:revision>
  <dcterms:created xsi:type="dcterms:W3CDTF">2024-12-25T03:26:00Z</dcterms:created>
  <dcterms:modified xsi:type="dcterms:W3CDTF">2024-12-25T03:26:00Z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